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17E" w:rsidRPr="00036757" w:rsidRDefault="0091117E" w:rsidP="0091117E">
      <w:pPr>
        <w:spacing w:after="0" w:line="240" w:lineRule="auto"/>
        <w:rPr>
          <w:rFonts w:eastAsia="Times New Roman" w:cstheme="minorHAnsi"/>
          <w:color w:val="333333"/>
          <w:shd w:val="clear" w:color="auto" w:fill="FFFFFF"/>
          <w:lang w:eastAsia="it-IT"/>
        </w:rPr>
      </w:pPr>
      <w:r w:rsidRPr="00036757">
        <w:rPr>
          <w:rFonts w:eastAsia="Times New Roman" w:cstheme="minorHAnsi"/>
          <w:color w:val="333333"/>
          <w:shd w:val="clear" w:color="auto" w:fill="FFFFFF"/>
          <w:lang w:eastAsia="it-IT"/>
        </w:rPr>
        <w:t xml:space="preserve">A CHI è RIVOLTO </w:t>
      </w:r>
    </w:p>
    <w:p w:rsidR="0091117E" w:rsidRPr="00036757" w:rsidRDefault="0091117E" w:rsidP="0091117E">
      <w:pPr>
        <w:spacing w:after="0" w:line="240" w:lineRule="auto"/>
        <w:rPr>
          <w:rFonts w:eastAsia="Times New Roman" w:cstheme="minorHAnsi"/>
          <w:color w:val="333333"/>
          <w:shd w:val="clear" w:color="auto" w:fill="FFFFFF"/>
          <w:lang w:eastAsia="it-IT"/>
        </w:rPr>
      </w:pPr>
    </w:p>
    <w:p w:rsidR="0091117E" w:rsidRPr="00036757" w:rsidRDefault="0091117E" w:rsidP="0091117E">
      <w:pPr>
        <w:spacing w:after="0" w:line="240" w:lineRule="auto"/>
        <w:rPr>
          <w:rFonts w:eastAsia="Times New Roman" w:cstheme="minorHAnsi"/>
          <w:color w:val="333333"/>
          <w:shd w:val="clear" w:color="auto" w:fill="FFFFFF"/>
          <w:lang w:eastAsia="it-IT"/>
        </w:rPr>
      </w:pPr>
    </w:p>
    <w:p w:rsidR="0091117E" w:rsidRPr="0091117E" w:rsidRDefault="0091117E" w:rsidP="0091117E">
      <w:pPr>
        <w:spacing w:after="0" w:line="240" w:lineRule="auto"/>
        <w:rPr>
          <w:rFonts w:eastAsia="Times New Roman" w:cstheme="minorHAnsi"/>
          <w:lang w:eastAsia="it-IT"/>
        </w:rPr>
      </w:pPr>
      <w:r w:rsidRPr="0091117E">
        <w:rPr>
          <w:rFonts w:eastAsia="Times New Roman" w:cstheme="minorHAnsi"/>
          <w:color w:val="333333"/>
          <w:shd w:val="clear" w:color="auto" w:fill="FFFFFF"/>
          <w:lang w:eastAsia="it-IT"/>
        </w:rPr>
        <w:t>Alle associazioni Pro Loco del territorio che possiedono i seguenti requisiti:</w:t>
      </w:r>
    </w:p>
    <w:p w:rsidR="0091117E" w:rsidRPr="0091117E" w:rsidRDefault="0091117E" w:rsidP="0091117E">
      <w:pPr>
        <w:spacing w:after="0" w:line="240" w:lineRule="auto"/>
        <w:rPr>
          <w:rFonts w:eastAsia="Times New Roman" w:cstheme="minorHAnsi"/>
          <w:color w:val="333333"/>
          <w:lang w:eastAsia="it-IT"/>
        </w:rPr>
      </w:pPr>
      <w:bookmarkStart w:id="0" w:name="_GoBack"/>
      <w:bookmarkEnd w:id="0"/>
    </w:p>
    <w:p w:rsidR="0091117E" w:rsidRPr="0091117E" w:rsidRDefault="0091117E" w:rsidP="0091117E">
      <w:pPr>
        <w:spacing w:after="0" w:line="240" w:lineRule="auto"/>
        <w:rPr>
          <w:rFonts w:eastAsia="Times New Roman" w:cstheme="minorHAnsi"/>
          <w:color w:val="333333"/>
          <w:lang w:eastAsia="it-IT"/>
        </w:rPr>
      </w:pPr>
      <w:r w:rsidRPr="0091117E">
        <w:rPr>
          <w:rFonts w:eastAsia="Times New Roman" w:cstheme="minorHAnsi"/>
          <w:color w:val="333333"/>
          <w:lang w:eastAsia="it-IT"/>
        </w:rPr>
        <w:t>- lo statuto che deve sancire un ordinamento interno a base democratica e determinare una organizzazione funzionale conforme alle norme del Libro I Titolo II Capo II del Codice Civile;</w:t>
      </w:r>
    </w:p>
    <w:p w:rsidR="0091117E" w:rsidRPr="0091117E" w:rsidRDefault="0091117E" w:rsidP="0091117E">
      <w:pPr>
        <w:spacing w:after="0" w:line="240" w:lineRule="auto"/>
        <w:rPr>
          <w:rFonts w:eastAsia="Times New Roman" w:cstheme="minorHAnsi"/>
          <w:color w:val="333333"/>
          <w:lang w:eastAsia="it-IT"/>
        </w:rPr>
      </w:pPr>
      <w:r w:rsidRPr="0091117E">
        <w:rPr>
          <w:rFonts w:eastAsia="Times New Roman" w:cstheme="minorHAnsi"/>
          <w:color w:val="333333"/>
          <w:lang w:eastAsia="it-IT"/>
        </w:rPr>
        <w:br/>
        <w:t>- le entrate per le quote associative e per contributi vari, nonché eventuali altre entrate derivanti dallo svolgimento di attività attinenti ai compiti delle pro-loco, che devono essere adeguate al perseguimento delle finalità statutarie dell'associazione</w:t>
      </w:r>
    </w:p>
    <w:p w:rsidR="009D41D4" w:rsidRPr="00036757" w:rsidRDefault="009D41D4">
      <w:pPr>
        <w:rPr>
          <w:rFonts w:cstheme="minorHAnsi"/>
        </w:rPr>
      </w:pPr>
    </w:p>
    <w:p w:rsidR="0091117E" w:rsidRPr="00036757" w:rsidRDefault="0091117E">
      <w:pPr>
        <w:rPr>
          <w:rFonts w:cstheme="minorHAnsi"/>
        </w:rPr>
      </w:pPr>
      <w:r w:rsidRPr="00036757">
        <w:rPr>
          <w:rFonts w:cstheme="minorHAnsi"/>
        </w:rPr>
        <w:t>DESCRIZIONE ESTESA</w:t>
      </w:r>
    </w:p>
    <w:p w:rsidR="0091117E" w:rsidRPr="00036757" w:rsidRDefault="0091117E">
      <w:pPr>
        <w:rPr>
          <w:rFonts w:cstheme="minorHAnsi"/>
        </w:rPr>
      </w:pPr>
    </w:p>
    <w:p w:rsidR="0091117E" w:rsidRPr="0091117E" w:rsidRDefault="0091117E" w:rsidP="0091117E">
      <w:pPr>
        <w:spacing w:after="0" w:line="240" w:lineRule="auto"/>
        <w:rPr>
          <w:rFonts w:eastAsia="Times New Roman" w:cstheme="minorHAnsi"/>
          <w:color w:val="333333"/>
          <w:lang w:eastAsia="it-IT"/>
        </w:rPr>
      </w:pPr>
      <w:r w:rsidRPr="0091117E">
        <w:rPr>
          <w:rFonts w:eastAsia="Times New Roman" w:cstheme="minorHAnsi"/>
          <w:color w:val="333333"/>
          <w:lang w:eastAsia="it-IT"/>
        </w:rPr>
        <w:t>Le associazioni pro-loco concorrono alla promozione dell’accoglienza turistica e cooperano con gli enti locali per:</w:t>
      </w:r>
      <w:r w:rsidRPr="0091117E">
        <w:rPr>
          <w:rFonts w:eastAsia="Times New Roman" w:cstheme="minorHAnsi"/>
          <w:color w:val="333333"/>
          <w:lang w:eastAsia="it-IT"/>
        </w:rPr>
        <w:br/>
      </w:r>
      <w:r w:rsidRPr="0091117E">
        <w:rPr>
          <w:rFonts w:eastAsia="Times New Roman" w:cstheme="minorHAnsi"/>
          <w:color w:val="333333"/>
          <w:lang w:eastAsia="it-IT"/>
        </w:rPr>
        <w:br/>
        <w:t>- la realizzazione di iniziative idonee a favorire la conoscenza, la tutela, la valorizzazione delle risorse turistiche locali e la promozione del patrimonio artistico e delle tradizioni e cultura locali;</w:t>
      </w:r>
      <w:r w:rsidRPr="0091117E">
        <w:rPr>
          <w:rFonts w:eastAsia="Times New Roman" w:cstheme="minorHAnsi"/>
          <w:color w:val="333333"/>
          <w:lang w:eastAsia="it-IT"/>
        </w:rPr>
        <w:br/>
        <w:t>- la gestione dei servizi di informazione e accoglienza turistica eventualmente affidati.</w:t>
      </w:r>
    </w:p>
    <w:p w:rsidR="0091117E" w:rsidRPr="0091117E" w:rsidRDefault="0091117E" w:rsidP="0091117E">
      <w:pPr>
        <w:spacing w:after="0" w:line="240" w:lineRule="auto"/>
        <w:rPr>
          <w:rFonts w:eastAsia="Times New Roman" w:cstheme="minorHAnsi"/>
          <w:color w:val="333333"/>
          <w:lang w:eastAsia="it-IT"/>
        </w:rPr>
      </w:pPr>
      <w:r w:rsidRPr="0091117E">
        <w:rPr>
          <w:rFonts w:eastAsia="Times New Roman" w:cstheme="minorHAnsi"/>
          <w:color w:val="333333"/>
          <w:lang w:eastAsia="it-IT"/>
        </w:rPr>
        <w:br/>
        <w:t>Il riconoscimento delle associazioni pro-loco è effettuato dal Comune, subordinatamente alle seguenti condizioni:</w:t>
      </w:r>
      <w:r w:rsidRPr="0091117E">
        <w:rPr>
          <w:rFonts w:eastAsia="Times New Roman" w:cstheme="minorHAnsi"/>
          <w:color w:val="333333"/>
          <w:lang w:eastAsia="it-IT"/>
        </w:rPr>
        <w:br/>
      </w:r>
      <w:r w:rsidRPr="0091117E">
        <w:rPr>
          <w:rFonts w:eastAsia="Times New Roman" w:cstheme="minorHAnsi"/>
          <w:color w:val="333333"/>
          <w:lang w:eastAsia="it-IT"/>
        </w:rPr>
        <w:br/>
        <w:t>- lo statuto dell’associazione deve sancire un ordinamento interno a base democratica e un’organizzazione funzionale conforme alle norme del libro I, titolo II, capo II, del codice civile;</w:t>
      </w:r>
      <w:r w:rsidRPr="0091117E">
        <w:rPr>
          <w:rFonts w:eastAsia="Times New Roman" w:cstheme="minorHAnsi"/>
          <w:color w:val="333333"/>
          <w:lang w:eastAsia="it-IT"/>
        </w:rPr>
        <w:br/>
        <w:t>- le entrate per le quote associative e per contributi vari di enti, associazioni e privati, nonché le eventuali entrate derivanti dallo svolgimento di attività attinenti ai compiti delle pro-loco, devono essere adeguate al perseguimento delle finalità statutarie dell’ente.</w:t>
      </w:r>
    </w:p>
    <w:p w:rsidR="0091117E" w:rsidRPr="00036757" w:rsidRDefault="0091117E">
      <w:pPr>
        <w:rPr>
          <w:rFonts w:cstheme="minorHAnsi"/>
        </w:rPr>
      </w:pPr>
    </w:p>
    <w:p w:rsidR="0091117E" w:rsidRPr="00036757" w:rsidRDefault="0091117E">
      <w:pPr>
        <w:rPr>
          <w:rFonts w:cstheme="minorHAnsi"/>
        </w:rPr>
      </w:pPr>
      <w:r w:rsidRPr="00036757">
        <w:rPr>
          <w:rFonts w:cstheme="minorHAnsi"/>
        </w:rPr>
        <w:t>COME FARE</w:t>
      </w:r>
    </w:p>
    <w:p w:rsidR="0091117E" w:rsidRPr="0091117E" w:rsidRDefault="0091117E" w:rsidP="0091117E">
      <w:pPr>
        <w:spacing w:after="0" w:line="240" w:lineRule="auto"/>
        <w:rPr>
          <w:rFonts w:eastAsia="Times New Roman" w:cstheme="minorHAnsi"/>
          <w:lang w:eastAsia="it-IT"/>
        </w:rPr>
      </w:pPr>
      <w:r w:rsidRPr="0091117E">
        <w:rPr>
          <w:rFonts w:eastAsia="Times New Roman" w:cstheme="minorHAnsi"/>
          <w:lang w:eastAsia="it-IT"/>
        </w:rPr>
        <w:t>Per richiedere il riconoscimento dell'associazione o per comunicare delle variazioni è necessario consegnare l'apposito modulo allo sportello Protocollo oppure inviarlo tramite PEC al seguente indirizzo: </w:t>
      </w:r>
      <w:hyperlink r:id="rId4" w:tgtFrame="_self" w:history="1">
        <w:r w:rsidRPr="00036757">
          <w:rPr>
            <w:rFonts w:eastAsia="Times New Roman" w:cstheme="minorHAnsi"/>
            <w:color w:val="000000"/>
            <w:u w:val="single"/>
            <w:lang w:eastAsia="it-IT"/>
          </w:rPr>
          <w:t>comunedisanmarcellopiteglio@pec.it</w:t>
        </w:r>
      </w:hyperlink>
    </w:p>
    <w:p w:rsidR="0091117E" w:rsidRPr="00036757" w:rsidRDefault="0091117E">
      <w:pPr>
        <w:rPr>
          <w:rFonts w:cstheme="minorHAnsi"/>
        </w:rPr>
      </w:pPr>
    </w:p>
    <w:p w:rsidR="0091117E" w:rsidRPr="00036757" w:rsidRDefault="0091117E">
      <w:pPr>
        <w:rPr>
          <w:rFonts w:cstheme="minorHAnsi"/>
        </w:rPr>
      </w:pPr>
      <w:r w:rsidRPr="00036757">
        <w:rPr>
          <w:rFonts w:cstheme="minorHAnsi"/>
        </w:rPr>
        <w:t>COSA SERVE</w:t>
      </w:r>
    </w:p>
    <w:p w:rsidR="0091117E" w:rsidRPr="00036757" w:rsidRDefault="0091117E">
      <w:pPr>
        <w:rPr>
          <w:rFonts w:cstheme="minorHAnsi"/>
        </w:rPr>
      </w:pPr>
    </w:p>
    <w:p w:rsidR="0091117E" w:rsidRPr="00036757" w:rsidRDefault="0091117E">
      <w:pPr>
        <w:rPr>
          <w:rFonts w:cstheme="minorHAnsi"/>
          <w:color w:val="333333"/>
          <w:shd w:val="clear" w:color="auto" w:fill="FFFFFF"/>
        </w:rPr>
      </w:pPr>
      <w:r w:rsidRPr="00036757">
        <w:rPr>
          <w:rFonts w:cstheme="minorHAnsi"/>
          <w:color w:val="333333"/>
          <w:shd w:val="clear" w:color="auto" w:fill="FFFFFF"/>
        </w:rPr>
        <w:t>- Copia del documento d'identità</w:t>
      </w:r>
      <w:r w:rsidRPr="00036757">
        <w:rPr>
          <w:rFonts w:cstheme="minorHAnsi"/>
          <w:color w:val="333333"/>
        </w:rPr>
        <w:br/>
      </w:r>
      <w:r w:rsidRPr="00036757">
        <w:rPr>
          <w:rFonts w:cstheme="minorHAnsi"/>
          <w:color w:val="333333"/>
        </w:rPr>
        <w:br/>
      </w:r>
      <w:r w:rsidRPr="00036757">
        <w:rPr>
          <w:rFonts w:cstheme="minorHAnsi"/>
          <w:color w:val="333333"/>
          <w:shd w:val="clear" w:color="auto" w:fill="FFFFFF"/>
        </w:rPr>
        <w:t>- Bilancio dell'ultimo anno concluso</w:t>
      </w:r>
      <w:r w:rsidRPr="00036757">
        <w:rPr>
          <w:rFonts w:cstheme="minorHAnsi"/>
          <w:color w:val="333333"/>
        </w:rPr>
        <w:br/>
      </w:r>
      <w:r w:rsidRPr="00036757">
        <w:rPr>
          <w:rFonts w:cstheme="minorHAnsi"/>
          <w:color w:val="333333"/>
        </w:rPr>
        <w:br/>
      </w:r>
      <w:r w:rsidRPr="00036757">
        <w:rPr>
          <w:rFonts w:cstheme="minorHAnsi"/>
          <w:color w:val="333333"/>
          <w:shd w:val="clear" w:color="auto" w:fill="FFFFFF"/>
        </w:rPr>
        <w:t>- Copia dell'atto costitutivo e dello statuto</w:t>
      </w:r>
      <w:r w:rsidRPr="00036757">
        <w:rPr>
          <w:rFonts w:cstheme="minorHAnsi"/>
          <w:color w:val="333333"/>
        </w:rPr>
        <w:br/>
      </w:r>
      <w:r w:rsidRPr="00036757">
        <w:rPr>
          <w:rFonts w:cstheme="minorHAnsi"/>
          <w:color w:val="333333"/>
        </w:rPr>
        <w:br/>
      </w:r>
      <w:r w:rsidRPr="00036757">
        <w:rPr>
          <w:rFonts w:cstheme="minorHAnsi"/>
          <w:color w:val="333333"/>
          <w:shd w:val="clear" w:color="auto" w:fill="FFFFFF"/>
        </w:rPr>
        <w:t>- Elenco nominativo di coloro che ricoprono le diverse cariche associative</w:t>
      </w:r>
      <w:r w:rsidRPr="00036757">
        <w:rPr>
          <w:rFonts w:cstheme="minorHAnsi"/>
          <w:color w:val="333333"/>
        </w:rPr>
        <w:br/>
      </w:r>
      <w:r w:rsidRPr="00036757">
        <w:rPr>
          <w:rFonts w:cstheme="minorHAnsi"/>
          <w:color w:val="333333"/>
        </w:rPr>
        <w:br/>
      </w:r>
      <w:r w:rsidRPr="00036757">
        <w:rPr>
          <w:rFonts w:cstheme="minorHAnsi"/>
          <w:color w:val="333333"/>
          <w:shd w:val="clear" w:color="auto" w:fill="FFFFFF"/>
        </w:rPr>
        <w:t>- Relazione e documentazione relativa all'attività svolta nell'ultimo anno concluso</w:t>
      </w:r>
    </w:p>
    <w:p w:rsidR="0091117E" w:rsidRPr="00036757" w:rsidRDefault="0091117E">
      <w:pPr>
        <w:rPr>
          <w:rFonts w:cstheme="minorHAnsi"/>
          <w:color w:val="333333"/>
          <w:shd w:val="clear" w:color="auto" w:fill="FFFFFF"/>
        </w:rPr>
      </w:pPr>
    </w:p>
    <w:p w:rsidR="0091117E" w:rsidRPr="00036757" w:rsidRDefault="0091117E">
      <w:pPr>
        <w:rPr>
          <w:rFonts w:cstheme="minorHAnsi"/>
          <w:color w:val="333333"/>
          <w:shd w:val="clear" w:color="auto" w:fill="FFFFFF"/>
        </w:rPr>
      </w:pPr>
      <w:r w:rsidRPr="00036757">
        <w:rPr>
          <w:rFonts w:cstheme="minorHAnsi"/>
          <w:color w:val="333333"/>
          <w:shd w:val="clear" w:color="auto" w:fill="FFFFFF"/>
        </w:rPr>
        <w:t xml:space="preserve">COSA SI OTTIENE </w:t>
      </w:r>
    </w:p>
    <w:p w:rsidR="0091117E" w:rsidRPr="00036757" w:rsidRDefault="0091117E">
      <w:pPr>
        <w:rPr>
          <w:rFonts w:cstheme="minorHAnsi"/>
          <w:color w:val="333333"/>
          <w:shd w:val="clear" w:color="auto" w:fill="FFFFFF"/>
        </w:rPr>
      </w:pPr>
    </w:p>
    <w:p w:rsidR="0091117E" w:rsidRPr="00036757" w:rsidRDefault="0091117E">
      <w:pPr>
        <w:rPr>
          <w:rFonts w:cstheme="minorHAnsi"/>
          <w:color w:val="333333"/>
          <w:shd w:val="clear" w:color="auto" w:fill="FFFFFF"/>
        </w:rPr>
      </w:pPr>
      <w:r w:rsidRPr="00036757">
        <w:rPr>
          <w:rFonts w:cstheme="minorHAnsi"/>
          <w:color w:val="333333"/>
          <w:shd w:val="clear" w:color="auto" w:fill="FFFFFF"/>
        </w:rPr>
        <w:t>Il riconoscimento dell'associazione ai sensi del Testo Unico sul Turismo (L.R. 61/2024)</w:t>
      </w:r>
    </w:p>
    <w:p w:rsidR="0091117E" w:rsidRPr="00036757" w:rsidRDefault="0091117E">
      <w:pPr>
        <w:rPr>
          <w:rFonts w:cstheme="minorHAnsi"/>
          <w:color w:val="333333"/>
          <w:shd w:val="clear" w:color="auto" w:fill="FFFFFF"/>
        </w:rPr>
      </w:pPr>
    </w:p>
    <w:p w:rsidR="0091117E" w:rsidRPr="00036757" w:rsidRDefault="0091117E">
      <w:pPr>
        <w:rPr>
          <w:rFonts w:cstheme="minorHAnsi"/>
          <w:color w:val="333333"/>
          <w:shd w:val="clear" w:color="auto" w:fill="FFFFFF"/>
        </w:rPr>
      </w:pPr>
      <w:r w:rsidRPr="00036757">
        <w:rPr>
          <w:rFonts w:cstheme="minorHAnsi"/>
          <w:color w:val="333333"/>
          <w:shd w:val="clear" w:color="auto" w:fill="FFFFFF"/>
        </w:rPr>
        <w:t>TEMPI E SCADENZE</w:t>
      </w:r>
    </w:p>
    <w:p w:rsidR="0091117E" w:rsidRPr="00036757" w:rsidRDefault="0091117E">
      <w:pPr>
        <w:rPr>
          <w:rFonts w:cstheme="minorHAnsi"/>
          <w:color w:val="333333"/>
          <w:shd w:val="clear" w:color="auto" w:fill="FFFFFF"/>
        </w:rPr>
      </w:pPr>
    </w:p>
    <w:p w:rsidR="0091117E" w:rsidRPr="00036757" w:rsidRDefault="0091117E">
      <w:pPr>
        <w:rPr>
          <w:rFonts w:cstheme="minorHAnsi"/>
          <w:color w:val="333333"/>
          <w:shd w:val="clear" w:color="auto" w:fill="FFFFFF"/>
        </w:rPr>
      </w:pPr>
      <w:r w:rsidRPr="00036757">
        <w:rPr>
          <w:rFonts w:cstheme="minorHAnsi"/>
          <w:color w:val="333333"/>
          <w:shd w:val="clear" w:color="auto" w:fill="FFFFFF"/>
        </w:rPr>
        <w:t>Il riconoscimento avviene entro 60 giorni dalla presentazione della richiesta.</w:t>
      </w:r>
    </w:p>
    <w:p w:rsidR="0091117E" w:rsidRPr="00036757" w:rsidRDefault="0091117E">
      <w:pPr>
        <w:rPr>
          <w:rFonts w:cstheme="minorHAnsi"/>
          <w:color w:val="333333"/>
          <w:shd w:val="clear" w:color="auto" w:fill="FFFFFF"/>
        </w:rPr>
      </w:pPr>
    </w:p>
    <w:p w:rsidR="0091117E" w:rsidRPr="00036757" w:rsidRDefault="0091117E">
      <w:pPr>
        <w:rPr>
          <w:rFonts w:cstheme="minorHAnsi"/>
        </w:rPr>
      </w:pPr>
    </w:p>
    <w:p w:rsidR="0091117E" w:rsidRPr="00036757" w:rsidRDefault="0091117E">
      <w:pPr>
        <w:rPr>
          <w:rFonts w:cstheme="minorHAnsi"/>
        </w:rPr>
      </w:pPr>
    </w:p>
    <w:sectPr w:rsidR="0091117E" w:rsidRPr="000367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15"/>
    <w:rsid w:val="00036757"/>
    <w:rsid w:val="0091117E"/>
    <w:rsid w:val="009D41D4"/>
    <w:rsid w:val="00FD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DB39C"/>
  <w15:chartTrackingRefBased/>
  <w15:docId w15:val="{8221CEB0-7DA0-47D8-977C-DC96CF20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9111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5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dc.epublic.it/sec/comunedisanmarcellopiteglio@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Benvenuti</dc:creator>
  <cp:keywords/>
  <dc:description/>
  <cp:lastModifiedBy>Michela Benvenuti</cp:lastModifiedBy>
  <cp:revision>3</cp:revision>
  <dcterms:created xsi:type="dcterms:W3CDTF">2025-12-24T08:33:00Z</dcterms:created>
  <dcterms:modified xsi:type="dcterms:W3CDTF">2025-12-24T08:35:00Z</dcterms:modified>
</cp:coreProperties>
</file>